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8357D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  <w:u w:val="single"/>
        </w:rPr>
        <w:t>INFORMACIÓN TÉCNICA DE LA COMPETICIÓN. PREGUNTAS Y RESPUESTAS.</w:t>
      </w:r>
    </w:p>
    <w:p w14:paraId="0368CDB6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</w:p>
    <w:p w14:paraId="66A875AA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>¿Cuál es el programa de esta competición?</w:t>
      </w:r>
    </w:p>
    <w:p w14:paraId="67B6DD96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Este evento deportivo consta de tres pruebas:</w:t>
      </w:r>
    </w:p>
    <w:p w14:paraId="6D5FB3BB" w14:textId="77777777" w:rsidR="002C7B92" w:rsidRDefault="002C7B92" w:rsidP="002C7B92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E1: sábado 24 de octubre por la mañana, con una carrera de media distancia en el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Pinarillo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 Centro de competición: Colegio Maristas (salidas 09:00-12:00).</w:t>
      </w:r>
    </w:p>
    <w:p w14:paraId="0B7F10E3" w14:textId="77777777" w:rsidR="002C7B92" w:rsidRDefault="002C7B92" w:rsidP="002C7B92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E2: sábado 24 de octubre por la tarde, con una carrera sprint urbano en La Granja de San Ildefonso (salidas 16:00-18:30).</w:t>
      </w:r>
    </w:p>
    <w:p w14:paraId="24B782FF" w14:textId="78D7CC70" w:rsidR="002C7B92" w:rsidRDefault="002C7B92" w:rsidP="002C7B92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E3: domingo 25 de octubre por la mañana, con una prueba de larga distancia Segovia City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 Centro de competición: Plaza de Día Sanz (salidas 09:00-12:00)</w:t>
      </w:r>
    </w:p>
    <w:p w14:paraId="09CAE1F9" w14:textId="77777777" w:rsidR="002C7B92" w:rsidRDefault="002C7B92" w:rsidP="002C7B92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2F2942C2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La recogida de dorsales se realizará en el Colegio Maristas el viernes 23 de 18:00 a 21:00 o antes de la primera etapa del sábado 24 a partir de las 8:00.</w:t>
      </w:r>
    </w:p>
    <w:p w14:paraId="5CF2E950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Además, el domingo por la mañana en el centro de competición situado en la Plaza de Día Sanz, habrá animación con DJ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Gonch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y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una masterclass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de zumba. </w:t>
      </w:r>
    </w:p>
    <w:p w14:paraId="6DED7DEC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</w:p>
    <w:p w14:paraId="4B04BB19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>No estoy federado en orientación, ¿puedo participar?</w:t>
      </w:r>
    </w:p>
    <w:p w14:paraId="0F8A8B5F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A pesar de recibir a deportistas de alto nivel de toda España y Europa, esta es una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prueba abierta para todos los públicos</w:t>
      </w:r>
      <w:r>
        <w:rPr>
          <w:rFonts w:ascii="Arial" w:hAnsi="Arial" w:cs="Arial"/>
          <w:color w:val="000000"/>
          <w:sz w:val="22"/>
          <w:szCs w:val="22"/>
        </w:rPr>
        <w:t xml:space="preserve"> y hay categorías para deportistas no federados:</w:t>
      </w:r>
    </w:p>
    <w:p w14:paraId="51117475" w14:textId="77777777" w:rsidR="002C7B92" w:rsidRDefault="002C7B92" w:rsidP="002C7B92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Open amarillo (iniciación niños o familiar)</w:t>
      </w:r>
    </w:p>
    <w:p w14:paraId="25AD8825" w14:textId="77777777" w:rsidR="002C7B92" w:rsidRDefault="002C7B92" w:rsidP="002C7B92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Open naranja (iniciación adultos y universitarios)</w:t>
      </w:r>
    </w:p>
    <w:p w14:paraId="0D4CAC8A" w14:textId="77777777" w:rsidR="002C7B92" w:rsidRDefault="002C7B92" w:rsidP="002C7B92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Open rojo (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nivel medio adultos</w:t>
      </w:r>
      <w:proofErr w:type="gramEnd"/>
      <w:r>
        <w:rPr>
          <w:rFonts w:ascii="Arial" w:hAnsi="Arial" w:cs="Arial"/>
          <w:color w:val="000000"/>
          <w:sz w:val="22"/>
          <w:szCs w:val="22"/>
        </w:rPr>
        <w:t>)</w:t>
      </w:r>
    </w:p>
    <w:p w14:paraId="5183ED58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La orientación es un deporte familiar que suele gustar mucho a los niños, porque es como un juego para ellos. Las personas sin experiencia recibirán las instrucciones de la organización antes de iniciar la prueba. </w:t>
      </w:r>
    </w:p>
    <w:p w14:paraId="4D35202F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Las </w:t>
      </w:r>
      <w:r>
        <w:rPr>
          <w:rFonts w:ascii="Arial" w:hAnsi="Arial" w:cs="Arial"/>
          <w:b/>
          <w:bCs/>
          <w:color w:val="000000"/>
          <w:sz w:val="22"/>
          <w:szCs w:val="22"/>
        </w:rPr>
        <w:t>salidas</w:t>
      </w:r>
      <w:r>
        <w:rPr>
          <w:rFonts w:ascii="Arial" w:hAnsi="Arial" w:cs="Arial"/>
          <w:color w:val="000000"/>
          <w:sz w:val="22"/>
          <w:szCs w:val="22"/>
        </w:rPr>
        <w:t xml:space="preserve"> se hacen de forma escalonada. Es decir, no salen todos a la vez sino de forma escalonada cada minuto. Por lo tanto, los segovianos que participen pueden elegir la hora de salida (entre las 9:00 y 12:00 en las carreras de sábado y domingo por la mañana en Segovia capital y entre las 16:00 y 18:30 en la carrera de La Granja el sábado por la tarde). </w:t>
      </w:r>
    </w:p>
    <w:p w14:paraId="0A209567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</w:p>
    <w:p w14:paraId="1F103A3B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>¿Qué es la orientación?</w:t>
      </w:r>
    </w:p>
    <w:p w14:paraId="4C96AA8C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La orientación es un deporte federado en el que los participantes reciben un mapa al inicio de la carrera y deben localizar diferentes puntos de control, registrando su paso mediante un chip electrónico. Cada recorrido es diferente y puede realizarse corriendo o andando. En esta competición hay un total de 20 recorridos y categorías diferentes.</w:t>
      </w:r>
    </w:p>
    <w:p w14:paraId="4B1990C7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</w:p>
    <w:p w14:paraId="2ED40CEB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>¿Cuánto dura cada etapa?</w:t>
      </w:r>
    </w:p>
    <w:p w14:paraId="1800590F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Las distancias están calculadas estimando el tiempo del ganador:</w:t>
      </w:r>
    </w:p>
    <w:p w14:paraId="60654513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E1 (media distancia) ≈ 30 minutos</w:t>
      </w:r>
    </w:p>
    <w:p w14:paraId="2817E5B0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E2 (sprint) ≈ 15 minutos</w:t>
      </w:r>
    </w:p>
    <w:p w14:paraId="37D3471D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E3 (larga distancia) ≈ 60 minutos</w:t>
      </w:r>
    </w:p>
    <w:p w14:paraId="3F5BE386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</w:p>
    <w:p w14:paraId="43346A2A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>¿Cómo se realiza la inscripción?</w:t>
      </w:r>
    </w:p>
    <w:p w14:paraId="4CD9A8F8" w14:textId="77777777" w:rsidR="002C7B92" w:rsidRDefault="002C7B92" w:rsidP="002C7B92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1"/>
          <w:szCs w:val="21"/>
        </w:rPr>
        <w:t>Plazo de inscripción hasta el 13 de octubre. </w:t>
      </w:r>
    </w:p>
    <w:p w14:paraId="55341885" w14:textId="77777777" w:rsidR="002C7B92" w:rsidRDefault="002C7B92" w:rsidP="002C7B92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1"/>
          <w:szCs w:val="21"/>
        </w:rPr>
        <w:t xml:space="preserve">Las inscripciones para deportistas nacionales y portugueses son en la plataforma </w:t>
      </w:r>
      <w:hyperlink r:id="rId5" w:history="1">
        <w:r>
          <w:rPr>
            <w:rStyle w:val="Hipervnculo"/>
            <w:rFonts w:ascii="Arial" w:hAnsi="Arial" w:cs="Arial"/>
            <w:color w:val="FF6C26"/>
            <w:sz w:val="21"/>
            <w:szCs w:val="21"/>
          </w:rPr>
          <w:t>SICO</w:t>
        </w:r>
      </w:hyperlink>
      <w:r>
        <w:rPr>
          <w:rFonts w:ascii="Arial" w:hAnsi="Arial" w:cs="Arial"/>
          <w:color w:val="000000"/>
          <w:sz w:val="21"/>
          <w:szCs w:val="21"/>
        </w:rPr>
        <w:t xml:space="preserve">. Los participantes no federados (OPEN), que tienen dificultades para inscribirse en SICO o se inscriben en gran grupo, nos pueden escribir a </w:t>
      </w:r>
      <w:hyperlink r:id="rId6" w:history="1">
        <w:r>
          <w:rPr>
            <w:rStyle w:val="Hipervnculo"/>
            <w:rFonts w:ascii="Arial" w:hAnsi="Arial" w:cs="Arial"/>
            <w:b/>
            <w:bCs/>
            <w:sz w:val="21"/>
            <w:szCs w:val="21"/>
          </w:rPr>
          <w:t>cityrace@segoviaorientacion.com</w:t>
        </w:r>
      </w:hyperlink>
    </w:p>
    <w:p w14:paraId="4A9D8BC5" w14:textId="2DCC9CB2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Theme="minorHAnsi" w:eastAsiaTheme="minorHAnsi" w:hAnsiTheme="minorHAnsi" w:cstheme="minorBidi"/>
          <w:noProof/>
          <w:kern w:val="2"/>
          <w:lang w:eastAsia="en-US"/>
          <w14:ligatures w14:val="standardContextual"/>
        </w:rPr>
        <w:lastRenderedPageBreak/>
        <w:drawing>
          <wp:inline distT="0" distB="0" distL="0" distR="0" wp14:anchorId="0BB14F34" wp14:editId="37E6D6D6">
            <wp:extent cx="4305300" cy="19507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7DC29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Los participantes que no disponen de un chip electrónico personal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Sportident</w:t>
      </w:r>
      <w:proofErr w:type="spellEnd"/>
      <w:r>
        <w:rPr>
          <w:rFonts w:ascii="Arial" w:hAnsi="Arial" w:cs="Arial"/>
          <w:color w:val="000000"/>
          <w:sz w:val="22"/>
          <w:szCs w:val="22"/>
        </w:rPr>
        <w:t>), pueden alquilarlo en secretaría por 3€/día.</w:t>
      </w:r>
    </w:p>
    <w:p w14:paraId="5D95D155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</w:p>
    <w:p w14:paraId="578C8BCF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>¿Habrá premios?</w:t>
      </w:r>
    </w:p>
    <w:p w14:paraId="45DC6D8C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Sí, habrá varias entregas de premios:</w:t>
      </w:r>
    </w:p>
    <w:p w14:paraId="34637C89" w14:textId="77777777" w:rsidR="002C7B92" w:rsidRDefault="002C7B92" w:rsidP="002C7B92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E3. Segovia City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Race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(domingo 25). Los tres primeros puestos en cada categoría. </w:t>
      </w:r>
    </w:p>
    <w:p w14:paraId="67AD6417" w14:textId="77777777" w:rsidR="002C7B92" w:rsidRDefault="002C7B92" w:rsidP="002C7B92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II Trofeo Ciudad de Segovia. Los tres primeros puestos por la suma de puntos de las tres pruebas (E1+E2+E3).</w:t>
      </w:r>
    </w:p>
    <w:p w14:paraId="01E5BBC6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Las categorías OPEN son mixtas.</w:t>
      </w:r>
    </w:p>
    <w:p w14:paraId="6561403E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</w:p>
    <w:p w14:paraId="5EEA75E5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b/>
          <w:bCs/>
          <w:color w:val="000000"/>
          <w:sz w:val="22"/>
          <w:szCs w:val="22"/>
        </w:rPr>
        <w:t>¿Quién forma parte de la organización?</w:t>
      </w:r>
    </w:p>
    <w:p w14:paraId="63B9CE32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Este evento está organizado por el Club Segovia Orientación. Una prueba de orientación tiene una organización muy compleja y cuenta con unos puestos de especial importancia con gente del club:</w:t>
      </w:r>
    </w:p>
    <w:p w14:paraId="6A28459A" w14:textId="77777777" w:rsidR="002C7B92" w:rsidRDefault="002C7B92" w:rsidP="002C7B92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Director de prueba: José Rubio </w:t>
      </w:r>
    </w:p>
    <w:p w14:paraId="2603254D" w14:textId="77777777" w:rsidR="002C7B92" w:rsidRDefault="002C7B92" w:rsidP="002C7B92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Cartografía: Mario Martín </w:t>
      </w:r>
    </w:p>
    <w:p w14:paraId="61BAB437" w14:textId="77777777" w:rsidR="002C7B92" w:rsidRDefault="002C7B92" w:rsidP="002C7B92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Trazadores: Antonio López y Ainhoa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Firvida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 </w:t>
      </w:r>
    </w:p>
    <w:p w14:paraId="52A0997E" w14:textId="77777777" w:rsidR="002C7B92" w:rsidRDefault="002C7B92" w:rsidP="002C7B92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Responsable de salidas: Paco Rubio</w:t>
      </w:r>
    </w:p>
    <w:p w14:paraId="762D45BF" w14:textId="77777777" w:rsidR="002C7B92" w:rsidRDefault="002C7B92" w:rsidP="002C7B92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Resto de voluntarios: Sin el apoyo de la gente este evento no sería posible (avituallamiento, secretaría, salidas, colocación de balizas…)</w:t>
      </w:r>
    </w:p>
    <w:p w14:paraId="41D99B76" w14:textId="77777777" w:rsidR="002C7B92" w:rsidRDefault="002C7B92" w:rsidP="002C7B92">
      <w:pPr>
        <w:pStyle w:val="NormalWeb"/>
        <w:spacing w:before="0" w:beforeAutospacing="0" w:after="0" w:afterAutospacing="0"/>
        <w:jc w:val="both"/>
      </w:pPr>
      <w:proofErr w:type="gramStart"/>
      <w:r>
        <w:rPr>
          <w:rFonts w:ascii="Arial" w:hAnsi="Arial" w:cs="Arial"/>
          <w:color w:val="000000"/>
          <w:sz w:val="22"/>
          <w:szCs w:val="22"/>
        </w:rPr>
        <w:t>Además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contamos en nuestro equipo con gente de alto prestigio:</w:t>
      </w:r>
    </w:p>
    <w:p w14:paraId="542DC712" w14:textId="77777777" w:rsidR="002C7B92" w:rsidRDefault="002C7B92" w:rsidP="002C7B92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Lourdes Cano - juez controlador (vicepresidenta de la Federación Española)</w:t>
      </w:r>
    </w:p>
    <w:p w14:paraId="7B3AE922" w14:textId="77777777" w:rsidR="002C7B92" w:rsidRDefault="002C7B92" w:rsidP="002C7B92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María Prieto - trazadora (Campeona de España en Élite, bronce en los Juegos Mundiales de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Pekin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2025, miembro de la selección española)</w:t>
      </w:r>
    </w:p>
    <w:p w14:paraId="1E0EB743" w14:textId="77777777" w:rsidR="002C7B92" w:rsidRDefault="002C7B92" w:rsidP="002C7B92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Pablo Ferrando - cartógrafo (Élite, 9º en Campeonato del Mundo Universitario, miembro de la selección española)</w:t>
      </w:r>
    </w:p>
    <w:p w14:paraId="5EDF603F" w14:textId="77777777" w:rsidR="00185865" w:rsidRDefault="00185865"/>
    <w:sectPr w:rsidR="001858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821FE"/>
    <w:multiLevelType w:val="multilevel"/>
    <w:tmpl w:val="8D208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A64CA0"/>
    <w:multiLevelType w:val="multilevel"/>
    <w:tmpl w:val="AD7CD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73377B"/>
    <w:multiLevelType w:val="multilevel"/>
    <w:tmpl w:val="4DD6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8A2160"/>
    <w:multiLevelType w:val="multilevel"/>
    <w:tmpl w:val="56768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A10D6D"/>
    <w:multiLevelType w:val="multilevel"/>
    <w:tmpl w:val="77022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B92"/>
    <w:rsid w:val="00185865"/>
    <w:rsid w:val="00253024"/>
    <w:rsid w:val="002C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271B1"/>
  <w15:chartTrackingRefBased/>
  <w15:docId w15:val="{ABE631B9-C7DF-4B84-83A9-AA49BA1C0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7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character" w:styleId="Hipervnculo">
    <w:name w:val="Hyperlink"/>
    <w:basedOn w:val="Fuentedeprrafopredeter"/>
    <w:uiPriority w:val="99"/>
    <w:semiHidden/>
    <w:unhideWhenUsed/>
    <w:rsid w:val="002C7B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ityrace@segoviaorientacion.com" TargetMode="External"/><Relationship Id="rId5" Type="http://schemas.openxmlformats.org/officeDocument/2006/relationships/hyperlink" Target="https://sico.fedo.org/carrera.php?id=2016243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2026-10-04T22:08:00Z</dcterms:created>
  <dcterms:modified xsi:type="dcterms:W3CDTF">2026-10-04T22:08:00Z</dcterms:modified>
</cp:coreProperties>
</file>